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0D4B" w:rsidRPr="00E82DCE" w:rsidRDefault="00B50D4B" w:rsidP="00B50D4B">
      <w:pPr>
        <w:tabs>
          <w:tab w:val="left" w:pos="5954"/>
          <w:tab w:val="left" w:pos="10065"/>
        </w:tabs>
        <w:ind w:left="5812" w:right="-6"/>
        <w:jc w:val="both"/>
        <w:rPr>
          <w:sz w:val="24"/>
          <w:szCs w:val="24"/>
        </w:rPr>
      </w:pPr>
      <w:r w:rsidRPr="00E82DCE">
        <w:rPr>
          <w:sz w:val="24"/>
          <w:szCs w:val="24"/>
        </w:rPr>
        <w:t xml:space="preserve">Приложение 8 </w:t>
      </w:r>
    </w:p>
    <w:p w:rsidR="00B50D4B" w:rsidRPr="00E82DCE" w:rsidRDefault="00B50D4B" w:rsidP="00B50D4B">
      <w:pPr>
        <w:tabs>
          <w:tab w:val="left" w:pos="5954"/>
          <w:tab w:val="left" w:pos="10065"/>
        </w:tabs>
        <w:ind w:left="5812" w:right="-6"/>
        <w:jc w:val="both"/>
        <w:rPr>
          <w:sz w:val="24"/>
          <w:szCs w:val="24"/>
        </w:rPr>
      </w:pPr>
      <w:r w:rsidRPr="00E82DCE">
        <w:rPr>
          <w:sz w:val="24"/>
          <w:szCs w:val="24"/>
        </w:rPr>
        <w:t xml:space="preserve">к приказу Аппарата Губернатора и Правительства Камчатского края </w:t>
      </w:r>
    </w:p>
    <w:p w:rsidR="00B50D4B" w:rsidRPr="006B5F96" w:rsidRDefault="00B50D4B" w:rsidP="00B50D4B">
      <w:pPr>
        <w:ind w:left="5812" w:right="-6"/>
        <w:jc w:val="both"/>
        <w:rPr>
          <w:sz w:val="24"/>
          <w:szCs w:val="24"/>
        </w:rPr>
      </w:pPr>
      <w:bookmarkStart w:id="0" w:name="P642"/>
      <w:bookmarkEnd w:id="0"/>
      <w:r w:rsidRPr="006B5F96">
        <w:rPr>
          <w:sz w:val="24"/>
          <w:szCs w:val="24"/>
        </w:rPr>
        <w:t>от "</w:t>
      </w:r>
      <w:r w:rsidRPr="004B7388">
        <w:rPr>
          <w:sz w:val="24"/>
          <w:szCs w:val="24"/>
          <w:u w:val="single"/>
        </w:rPr>
        <w:t>15</w:t>
      </w:r>
      <w:r w:rsidRPr="006B5F96">
        <w:rPr>
          <w:sz w:val="24"/>
          <w:szCs w:val="24"/>
        </w:rPr>
        <w:t>"</w:t>
      </w:r>
      <w:r>
        <w:rPr>
          <w:sz w:val="24"/>
          <w:szCs w:val="24"/>
        </w:rPr>
        <w:t xml:space="preserve"> </w:t>
      </w:r>
      <w:proofErr w:type="gramStart"/>
      <w:r w:rsidRPr="004B7388">
        <w:rPr>
          <w:sz w:val="24"/>
          <w:szCs w:val="24"/>
          <w:u w:val="single"/>
        </w:rPr>
        <w:t xml:space="preserve">января </w:t>
      </w:r>
      <w:r>
        <w:rPr>
          <w:sz w:val="24"/>
          <w:szCs w:val="24"/>
        </w:rPr>
        <w:t xml:space="preserve"> </w:t>
      </w:r>
      <w:r w:rsidRPr="006B5F96">
        <w:rPr>
          <w:sz w:val="24"/>
          <w:szCs w:val="24"/>
        </w:rPr>
        <w:t>2015</w:t>
      </w:r>
      <w:proofErr w:type="gramEnd"/>
      <w:r w:rsidRPr="006B5F96">
        <w:rPr>
          <w:sz w:val="24"/>
          <w:szCs w:val="24"/>
        </w:rPr>
        <w:t xml:space="preserve"> года № </w:t>
      </w:r>
      <w:r w:rsidRPr="004B7388">
        <w:rPr>
          <w:sz w:val="24"/>
          <w:szCs w:val="24"/>
          <w:u w:val="single"/>
        </w:rPr>
        <w:t>8</w:t>
      </w:r>
      <w:r>
        <w:rPr>
          <w:sz w:val="24"/>
          <w:szCs w:val="24"/>
          <w:u w:val="single"/>
        </w:rPr>
        <w:t>/1</w:t>
      </w:r>
      <w:r w:rsidRPr="004B7388">
        <w:rPr>
          <w:sz w:val="24"/>
          <w:szCs w:val="24"/>
          <w:u w:val="single"/>
        </w:rPr>
        <w:t>-п</w:t>
      </w:r>
      <w:r w:rsidRPr="006B5F96">
        <w:rPr>
          <w:sz w:val="24"/>
          <w:szCs w:val="24"/>
        </w:rPr>
        <w:t xml:space="preserve"> </w:t>
      </w:r>
    </w:p>
    <w:p w:rsidR="00B50D4B" w:rsidRDefault="00B50D4B" w:rsidP="00B50D4B">
      <w:pPr>
        <w:pStyle w:val="ConsPlusTitle"/>
        <w:jc w:val="center"/>
        <w:rPr>
          <w:b w:val="0"/>
          <w:sz w:val="28"/>
          <w:szCs w:val="28"/>
        </w:rPr>
      </w:pPr>
    </w:p>
    <w:p w:rsidR="00B50D4B" w:rsidRDefault="00B50D4B" w:rsidP="00B50D4B">
      <w:pPr>
        <w:pStyle w:val="ConsPlusTitle"/>
        <w:jc w:val="center"/>
        <w:rPr>
          <w:b w:val="0"/>
          <w:sz w:val="28"/>
          <w:szCs w:val="28"/>
        </w:rPr>
      </w:pPr>
    </w:p>
    <w:p w:rsidR="00B50D4B" w:rsidRPr="009A5E03" w:rsidRDefault="00B50D4B" w:rsidP="00B50D4B">
      <w:pPr>
        <w:pStyle w:val="ConsPlusTitle"/>
        <w:tabs>
          <w:tab w:val="left" w:pos="709"/>
        </w:tabs>
        <w:jc w:val="center"/>
        <w:rPr>
          <w:b w:val="0"/>
          <w:sz w:val="26"/>
          <w:szCs w:val="26"/>
        </w:rPr>
      </w:pPr>
      <w:r w:rsidRPr="009A5E03">
        <w:rPr>
          <w:b w:val="0"/>
          <w:sz w:val="26"/>
          <w:szCs w:val="26"/>
        </w:rPr>
        <w:t>Перечень</w:t>
      </w:r>
    </w:p>
    <w:p w:rsidR="00B50D4B" w:rsidRPr="009A5E03" w:rsidRDefault="00B50D4B" w:rsidP="00B50D4B">
      <w:pPr>
        <w:tabs>
          <w:tab w:val="left" w:pos="709"/>
          <w:tab w:val="left" w:pos="10065"/>
        </w:tabs>
        <w:jc w:val="center"/>
        <w:rPr>
          <w:sz w:val="26"/>
          <w:szCs w:val="26"/>
        </w:rPr>
      </w:pPr>
      <w:r w:rsidRPr="009A5E03">
        <w:rPr>
          <w:sz w:val="26"/>
          <w:szCs w:val="26"/>
        </w:rPr>
        <w:t>должностей работников Аппар</w:t>
      </w:r>
      <w:r w:rsidRPr="009A5E03">
        <w:rPr>
          <w:sz w:val="26"/>
          <w:szCs w:val="26"/>
        </w:rPr>
        <w:t>а</w:t>
      </w:r>
      <w:r w:rsidRPr="009A5E03">
        <w:rPr>
          <w:sz w:val="26"/>
          <w:szCs w:val="26"/>
        </w:rPr>
        <w:t>та Губернатора и Правительства</w:t>
      </w:r>
    </w:p>
    <w:p w:rsidR="00B50D4B" w:rsidRPr="009A5E03" w:rsidRDefault="00B50D4B" w:rsidP="00B50D4B">
      <w:pPr>
        <w:pStyle w:val="ConsPlusTitle"/>
        <w:tabs>
          <w:tab w:val="left" w:pos="709"/>
        </w:tabs>
        <w:jc w:val="center"/>
        <w:rPr>
          <w:b w:val="0"/>
          <w:sz w:val="26"/>
          <w:szCs w:val="26"/>
        </w:rPr>
      </w:pPr>
      <w:r w:rsidRPr="009A5E03">
        <w:rPr>
          <w:b w:val="0"/>
          <w:sz w:val="26"/>
          <w:szCs w:val="26"/>
        </w:rPr>
        <w:t>Камчатского края, ответственных за проведение мероприятий</w:t>
      </w:r>
    </w:p>
    <w:p w:rsidR="00B50D4B" w:rsidRPr="009A5E03" w:rsidRDefault="00B50D4B" w:rsidP="00B50D4B">
      <w:pPr>
        <w:pStyle w:val="ConsPlusTitle"/>
        <w:tabs>
          <w:tab w:val="left" w:pos="709"/>
        </w:tabs>
        <w:jc w:val="center"/>
        <w:rPr>
          <w:b w:val="0"/>
          <w:sz w:val="26"/>
          <w:szCs w:val="26"/>
        </w:rPr>
      </w:pPr>
      <w:r w:rsidRPr="009A5E03">
        <w:rPr>
          <w:b w:val="0"/>
          <w:sz w:val="26"/>
          <w:szCs w:val="26"/>
        </w:rPr>
        <w:t xml:space="preserve">по обезличиванию обрабатываемых персональных данных </w:t>
      </w:r>
    </w:p>
    <w:p w:rsidR="00B50D4B" w:rsidRPr="009A5E03" w:rsidRDefault="00B50D4B" w:rsidP="00B50D4B">
      <w:pPr>
        <w:pStyle w:val="ConsPlusTitle"/>
        <w:tabs>
          <w:tab w:val="left" w:pos="709"/>
        </w:tabs>
        <w:jc w:val="center"/>
        <w:rPr>
          <w:b w:val="0"/>
          <w:sz w:val="26"/>
          <w:szCs w:val="26"/>
        </w:rPr>
      </w:pPr>
      <w:r w:rsidRPr="009A5E03">
        <w:rPr>
          <w:b w:val="0"/>
          <w:sz w:val="26"/>
          <w:szCs w:val="26"/>
        </w:rPr>
        <w:t>в случае обезли</w:t>
      </w:r>
      <w:bookmarkStart w:id="1" w:name="_GoBack"/>
      <w:bookmarkEnd w:id="1"/>
      <w:r w:rsidRPr="009A5E03">
        <w:rPr>
          <w:b w:val="0"/>
          <w:sz w:val="26"/>
          <w:szCs w:val="26"/>
        </w:rPr>
        <w:t>чивания персональных данных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8846"/>
        <w:gridCol w:w="509"/>
      </w:tblGrid>
      <w:tr w:rsidR="00B50D4B" w:rsidRPr="009A5E03" w:rsidTr="007A28E4">
        <w:trPr>
          <w:gridAfter w:val="1"/>
          <w:wAfter w:w="534" w:type="dxa"/>
        </w:trPr>
        <w:tc>
          <w:tcPr>
            <w:tcW w:w="9213" w:type="dxa"/>
            <w:shd w:val="clear" w:color="auto" w:fill="auto"/>
          </w:tcPr>
          <w:p w:rsidR="00B50D4B" w:rsidRPr="009A5E03" w:rsidRDefault="00B50D4B" w:rsidP="007A28E4">
            <w:pPr>
              <w:tabs>
                <w:tab w:val="left" w:pos="709"/>
              </w:tabs>
              <w:ind w:firstLine="709"/>
              <w:rPr>
                <w:rStyle w:val="a3"/>
                <w:i w:val="0"/>
                <w:iCs w:val="0"/>
                <w:strike/>
                <w:sz w:val="26"/>
                <w:szCs w:val="26"/>
                <w:highlight w:val="yellow"/>
              </w:rPr>
            </w:pPr>
          </w:p>
        </w:tc>
      </w:tr>
      <w:tr w:rsidR="00B50D4B" w:rsidRPr="009A5E03" w:rsidTr="007A28E4">
        <w:tc>
          <w:tcPr>
            <w:tcW w:w="9747" w:type="dxa"/>
            <w:gridSpan w:val="2"/>
            <w:shd w:val="clear" w:color="auto" w:fill="auto"/>
          </w:tcPr>
          <w:p w:rsidR="00B50D4B" w:rsidRPr="009A5E03" w:rsidRDefault="00B50D4B" w:rsidP="00B50D4B">
            <w:pPr>
              <w:numPr>
                <w:ilvl w:val="0"/>
                <w:numId w:val="1"/>
              </w:numPr>
              <w:tabs>
                <w:tab w:val="left" w:pos="709"/>
                <w:tab w:val="left" w:pos="993"/>
              </w:tabs>
              <w:ind w:left="0" w:firstLine="709"/>
              <w:jc w:val="both"/>
              <w:rPr>
                <w:rStyle w:val="a3"/>
                <w:i w:val="0"/>
                <w:iCs w:val="0"/>
                <w:sz w:val="26"/>
                <w:szCs w:val="26"/>
              </w:rPr>
            </w:pPr>
            <w:r w:rsidRPr="009A5E03">
              <w:rPr>
                <w:rStyle w:val="a3"/>
                <w:i w:val="0"/>
                <w:sz w:val="26"/>
                <w:szCs w:val="26"/>
              </w:rPr>
              <w:t>Начальник Главного управления Губернатора и Правительства Ка</w:t>
            </w:r>
            <w:r w:rsidRPr="009A5E03">
              <w:rPr>
                <w:rStyle w:val="a3"/>
                <w:i w:val="0"/>
                <w:sz w:val="26"/>
                <w:szCs w:val="26"/>
              </w:rPr>
              <w:t>м</w:t>
            </w:r>
            <w:r w:rsidRPr="009A5E03">
              <w:rPr>
                <w:rStyle w:val="a3"/>
                <w:i w:val="0"/>
                <w:sz w:val="26"/>
                <w:szCs w:val="26"/>
              </w:rPr>
              <w:t>чатского края по вопросам государственной службы, кадрам и нагр</w:t>
            </w:r>
            <w:r w:rsidRPr="009A5E03">
              <w:rPr>
                <w:rStyle w:val="a3"/>
                <w:i w:val="0"/>
                <w:sz w:val="26"/>
                <w:szCs w:val="26"/>
              </w:rPr>
              <w:t>а</w:t>
            </w:r>
            <w:r w:rsidRPr="009A5E03">
              <w:rPr>
                <w:rStyle w:val="a3"/>
                <w:i w:val="0"/>
                <w:sz w:val="26"/>
                <w:szCs w:val="26"/>
              </w:rPr>
              <w:t>дам.</w:t>
            </w:r>
          </w:p>
        </w:tc>
      </w:tr>
      <w:tr w:rsidR="00B50D4B" w:rsidRPr="009A5E03" w:rsidTr="007A28E4">
        <w:tc>
          <w:tcPr>
            <w:tcW w:w="9747" w:type="dxa"/>
            <w:gridSpan w:val="2"/>
            <w:shd w:val="clear" w:color="auto" w:fill="auto"/>
          </w:tcPr>
          <w:p w:rsidR="00B50D4B" w:rsidRPr="009A5E03" w:rsidRDefault="00B50D4B" w:rsidP="00B50D4B">
            <w:pPr>
              <w:numPr>
                <w:ilvl w:val="0"/>
                <w:numId w:val="1"/>
              </w:numPr>
              <w:tabs>
                <w:tab w:val="left" w:pos="709"/>
                <w:tab w:val="left" w:pos="993"/>
              </w:tabs>
              <w:ind w:left="0" w:firstLine="709"/>
              <w:jc w:val="both"/>
              <w:rPr>
                <w:rStyle w:val="a3"/>
                <w:i w:val="0"/>
                <w:iCs w:val="0"/>
                <w:sz w:val="26"/>
                <w:szCs w:val="26"/>
              </w:rPr>
            </w:pPr>
            <w:r w:rsidRPr="009A5E03">
              <w:rPr>
                <w:rStyle w:val="a3"/>
                <w:i w:val="0"/>
                <w:sz w:val="26"/>
                <w:szCs w:val="26"/>
              </w:rPr>
              <w:t>Начальник управления по бухгалтерскому учету и отчетности Аппар</w:t>
            </w:r>
            <w:r w:rsidRPr="009A5E03">
              <w:rPr>
                <w:rStyle w:val="a3"/>
                <w:i w:val="0"/>
                <w:sz w:val="26"/>
                <w:szCs w:val="26"/>
              </w:rPr>
              <w:t>а</w:t>
            </w:r>
            <w:r w:rsidRPr="009A5E03">
              <w:rPr>
                <w:rStyle w:val="a3"/>
                <w:i w:val="0"/>
                <w:sz w:val="26"/>
                <w:szCs w:val="26"/>
              </w:rPr>
              <w:t>та Губернатора и Правительства Камчатского края.</w:t>
            </w:r>
          </w:p>
        </w:tc>
      </w:tr>
      <w:tr w:rsidR="00B50D4B" w:rsidRPr="009A5E03" w:rsidTr="007A28E4">
        <w:tc>
          <w:tcPr>
            <w:tcW w:w="9747" w:type="dxa"/>
            <w:gridSpan w:val="2"/>
            <w:shd w:val="clear" w:color="auto" w:fill="auto"/>
          </w:tcPr>
          <w:p w:rsidR="00B50D4B" w:rsidRPr="009A5E03" w:rsidRDefault="00B50D4B" w:rsidP="00B50D4B">
            <w:pPr>
              <w:numPr>
                <w:ilvl w:val="0"/>
                <w:numId w:val="1"/>
              </w:numPr>
              <w:tabs>
                <w:tab w:val="left" w:pos="709"/>
                <w:tab w:val="left" w:pos="993"/>
              </w:tabs>
              <w:ind w:left="0" w:firstLine="709"/>
              <w:jc w:val="both"/>
              <w:rPr>
                <w:rStyle w:val="a3"/>
                <w:i w:val="0"/>
                <w:sz w:val="26"/>
                <w:szCs w:val="26"/>
              </w:rPr>
            </w:pPr>
            <w:r w:rsidRPr="009A5E03">
              <w:rPr>
                <w:sz w:val="26"/>
                <w:szCs w:val="26"/>
              </w:rPr>
              <w:t>Начальник управления Секретариата.</w:t>
            </w:r>
          </w:p>
          <w:p w:rsidR="00B50D4B" w:rsidRPr="009A5E03" w:rsidRDefault="00B50D4B" w:rsidP="00B50D4B">
            <w:pPr>
              <w:numPr>
                <w:ilvl w:val="0"/>
                <w:numId w:val="1"/>
              </w:numPr>
              <w:tabs>
                <w:tab w:val="left" w:pos="709"/>
                <w:tab w:val="left" w:pos="993"/>
              </w:tabs>
              <w:ind w:left="0" w:firstLine="709"/>
              <w:jc w:val="both"/>
              <w:rPr>
                <w:rStyle w:val="a3"/>
                <w:i w:val="0"/>
                <w:sz w:val="26"/>
                <w:szCs w:val="26"/>
              </w:rPr>
            </w:pPr>
            <w:r w:rsidRPr="009A5E03">
              <w:rPr>
                <w:sz w:val="26"/>
                <w:szCs w:val="26"/>
              </w:rPr>
              <w:t>Начальник отдела государственного протокола и организационной работы.</w:t>
            </w:r>
          </w:p>
          <w:p w:rsidR="00B50D4B" w:rsidRPr="009A5E03" w:rsidRDefault="00B50D4B" w:rsidP="00B50D4B">
            <w:pPr>
              <w:numPr>
                <w:ilvl w:val="0"/>
                <w:numId w:val="1"/>
              </w:numPr>
              <w:tabs>
                <w:tab w:val="left" w:pos="709"/>
                <w:tab w:val="left" w:pos="993"/>
              </w:tabs>
              <w:ind w:left="0" w:firstLine="709"/>
              <w:jc w:val="both"/>
              <w:rPr>
                <w:rStyle w:val="a3"/>
                <w:i w:val="0"/>
                <w:iCs w:val="0"/>
                <w:sz w:val="26"/>
                <w:szCs w:val="26"/>
              </w:rPr>
            </w:pPr>
            <w:r w:rsidRPr="009A5E03">
              <w:rPr>
                <w:rStyle w:val="a3"/>
                <w:i w:val="0"/>
                <w:sz w:val="26"/>
                <w:szCs w:val="26"/>
              </w:rPr>
              <w:t>Консультант отдела по вопросам государственной службы и проф</w:t>
            </w:r>
            <w:r w:rsidRPr="009A5E03">
              <w:rPr>
                <w:rStyle w:val="a3"/>
                <w:i w:val="0"/>
                <w:sz w:val="26"/>
                <w:szCs w:val="26"/>
              </w:rPr>
              <w:t>и</w:t>
            </w:r>
            <w:r w:rsidRPr="009A5E03">
              <w:rPr>
                <w:rStyle w:val="a3"/>
                <w:i w:val="0"/>
                <w:sz w:val="26"/>
                <w:szCs w:val="26"/>
              </w:rPr>
              <w:t>лактики коррупционных и иных правонарушений Главного управления Губе</w:t>
            </w:r>
            <w:r w:rsidRPr="009A5E03">
              <w:rPr>
                <w:rStyle w:val="a3"/>
                <w:i w:val="0"/>
                <w:sz w:val="26"/>
                <w:szCs w:val="26"/>
              </w:rPr>
              <w:t>р</w:t>
            </w:r>
            <w:r w:rsidRPr="009A5E03">
              <w:rPr>
                <w:rStyle w:val="a3"/>
                <w:i w:val="0"/>
                <w:sz w:val="26"/>
                <w:szCs w:val="26"/>
              </w:rPr>
              <w:t>натора и Правительства Камчатского края по вопросам государственной слу</w:t>
            </w:r>
            <w:r w:rsidRPr="009A5E03">
              <w:rPr>
                <w:rStyle w:val="a3"/>
                <w:i w:val="0"/>
                <w:sz w:val="26"/>
                <w:szCs w:val="26"/>
              </w:rPr>
              <w:t>ж</w:t>
            </w:r>
            <w:r w:rsidRPr="009A5E03">
              <w:rPr>
                <w:rStyle w:val="a3"/>
                <w:i w:val="0"/>
                <w:sz w:val="26"/>
                <w:szCs w:val="26"/>
              </w:rPr>
              <w:t>бы, кадрам и наградам</w:t>
            </w:r>
          </w:p>
          <w:p w:rsidR="00B50D4B" w:rsidRPr="009A5E03" w:rsidRDefault="00B50D4B" w:rsidP="00B50D4B">
            <w:pPr>
              <w:numPr>
                <w:ilvl w:val="0"/>
                <w:numId w:val="1"/>
              </w:numPr>
              <w:tabs>
                <w:tab w:val="left" w:pos="709"/>
                <w:tab w:val="left" w:pos="993"/>
              </w:tabs>
              <w:ind w:left="0" w:firstLine="709"/>
              <w:jc w:val="both"/>
              <w:rPr>
                <w:bCs/>
                <w:sz w:val="26"/>
                <w:szCs w:val="26"/>
              </w:rPr>
            </w:pPr>
            <w:r w:rsidRPr="009A5E03">
              <w:rPr>
                <w:sz w:val="26"/>
                <w:szCs w:val="26"/>
              </w:rPr>
              <w:t xml:space="preserve">Начальник отдела </w:t>
            </w:r>
            <w:r w:rsidRPr="009A5E03">
              <w:rPr>
                <w:bCs/>
                <w:iCs/>
                <w:sz w:val="26"/>
                <w:szCs w:val="26"/>
              </w:rPr>
              <w:t xml:space="preserve">по организации работы с обращениями граждан </w:t>
            </w:r>
            <w:r w:rsidRPr="009A5E03">
              <w:rPr>
                <w:bCs/>
                <w:sz w:val="26"/>
                <w:szCs w:val="26"/>
              </w:rPr>
              <w:t>Главное контрольное управление Губернатора и Правительства Камча</w:t>
            </w:r>
            <w:r w:rsidRPr="009A5E03">
              <w:rPr>
                <w:bCs/>
                <w:sz w:val="26"/>
                <w:szCs w:val="26"/>
              </w:rPr>
              <w:t>т</w:t>
            </w:r>
            <w:r w:rsidRPr="009A5E03">
              <w:rPr>
                <w:bCs/>
                <w:sz w:val="26"/>
                <w:szCs w:val="26"/>
              </w:rPr>
              <w:t>ского края.</w:t>
            </w:r>
          </w:p>
          <w:p w:rsidR="00B50D4B" w:rsidRPr="009A5E03" w:rsidRDefault="00B50D4B" w:rsidP="00B50D4B">
            <w:pPr>
              <w:numPr>
                <w:ilvl w:val="0"/>
                <w:numId w:val="1"/>
              </w:numPr>
              <w:tabs>
                <w:tab w:val="left" w:pos="709"/>
                <w:tab w:val="left" w:pos="993"/>
              </w:tabs>
              <w:ind w:left="0" w:firstLine="709"/>
              <w:jc w:val="both"/>
              <w:rPr>
                <w:rStyle w:val="a3"/>
                <w:i w:val="0"/>
                <w:iCs w:val="0"/>
                <w:sz w:val="26"/>
                <w:szCs w:val="26"/>
              </w:rPr>
            </w:pPr>
            <w:r w:rsidRPr="009A5E03">
              <w:rPr>
                <w:sz w:val="26"/>
                <w:szCs w:val="26"/>
              </w:rPr>
              <w:t xml:space="preserve">Начальник отдела </w:t>
            </w:r>
            <w:r w:rsidRPr="009A5E03">
              <w:rPr>
                <w:bCs/>
                <w:iCs/>
                <w:sz w:val="26"/>
                <w:szCs w:val="26"/>
              </w:rPr>
              <w:t xml:space="preserve">по организации работы с обращениями граждан </w:t>
            </w:r>
            <w:r w:rsidRPr="009A5E03">
              <w:rPr>
                <w:bCs/>
                <w:sz w:val="26"/>
                <w:szCs w:val="26"/>
              </w:rPr>
              <w:t>Главное контрольное управление Губернатора и Правительства Камча</w:t>
            </w:r>
            <w:r w:rsidRPr="009A5E03">
              <w:rPr>
                <w:bCs/>
                <w:sz w:val="26"/>
                <w:szCs w:val="26"/>
              </w:rPr>
              <w:t>т</w:t>
            </w:r>
            <w:r w:rsidRPr="009A5E03">
              <w:rPr>
                <w:bCs/>
                <w:sz w:val="26"/>
                <w:szCs w:val="26"/>
              </w:rPr>
              <w:t>ского края.</w:t>
            </w:r>
          </w:p>
        </w:tc>
      </w:tr>
    </w:tbl>
    <w:p w:rsidR="00527192" w:rsidRDefault="00527192"/>
    <w:sectPr w:rsidR="005271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DF06825"/>
    <w:multiLevelType w:val="hybridMultilevel"/>
    <w:tmpl w:val="47CE398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0D4B"/>
    <w:rsid w:val="00527192"/>
    <w:rsid w:val="00B50D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077FF66-577F-4DC7-BBE5-CDBC39D45D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0D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50D4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Emphasis"/>
    <w:qFormat/>
    <w:rsid w:val="00B50D4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177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Бобров Дмитрий Анатольевич</dc:creator>
  <cp:keywords/>
  <dc:description/>
  <cp:lastModifiedBy>Бобров Дмитрий Анатольевич</cp:lastModifiedBy>
  <cp:revision>1</cp:revision>
  <dcterms:created xsi:type="dcterms:W3CDTF">2017-03-31T03:47:00Z</dcterms:created>
  <dcterms:modified xsi:type="dcterms:W3CDTF">2017-03-31T03:47:00Z</dcterms:modified>
</cp:coreProperties>
</file>